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095C6" w14:textId="37EE4D8A" w:rsidR="00471FD9" w:rsidRPr="00A143E8" w:rsidRDefault="00471FD9" w:rsidP="00A143E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Załącznik nr 1 do rekrutacji z dnia </w:t>
      </w:r>
      <w:r w:rsidR="00A143E8"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 </w:t>
      </w:r>
      <w:r w:rsidR="00BA09E0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19</w:t>
      </w:r>
      <w:r w:rsidR="006226FE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.</w:t>
      </w:r>
      <w:r w:rsidR="003137A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0</w:t>
      </w:r>
      <w:r w:rsidR="00BA09E0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2</w:t>
      </w:r>
      <w:r w:rsidR="00A143E8"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.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202</w:t>
      </w:r>
      <w:r w:rsidR="003137A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5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 r.</w:t>
      </w:r>
    </w:p>
    <w:p w14:paraId="1F3E9F21" w14:textId="77777777" w:rsidR="00471FD9" w:rsidRPr="00A143E8" w:rsidRDefault="00471FD9" w:rsidP="00A143E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</w:pPr>
      <w:bookmarkStart w:id="0" w:name="_Toc497830147"/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ZGODA NA PRZETWARZANIE DANYCH OSOBOWYCH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bookmarkEnd w:id="0"/>
    </w:p>
    <w:p w14:paraId="406B726E" w14:textId="77777777" w:rsidR="00471FD9" w:rsidRPr="00A143E8" w:rsidRDefault="00471FD9" w:rsidP="00A143E8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Przyjmuję do wiadomości, iż: </w:t>
      </w:r>
    </w:p>
    <w:p w14:paraId="7511BDB3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1)            Administratorem Pani/Pana danych osobowych jest Ośrodek Pomocy Społecznej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z siedzibą w Tarnowie Podgórnym, przy ul. Poznańskiej 94, zwany dalej „Administratorem”; Administrator prowadzi operacje przetwarzania Pani/Pana danych osobowych,</w:t>
      </w:r>
    </w:p>
    <w:p w14:paraId="44A770C4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2)            Dane osobowe zawarte w aplikacji o pracę, których podanie jest obowiązkowe, tj. imię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i nazwisko, miejsce zamieszkania, wykształcenie, przebieg dotychczasowego zatrudnienia, będą przetwarzane w celu wypełnienia obowiązku prawnego wynikającego z art. 221 § 1 Kodeksu Pracy, którym jest przeprowadzenie procesu rekrutacji. Kandydat, który zamierza skorzystać z uprawnienia, o którym mowa w art. 13a ust. 2 ustawy z dnia 21 listopada 2008 r. o pracownikach samorządowych (pierwszeństwo  w zatrudnieniu) powinien dodatkowo przekazać informację o niepełnosprawności. Pozostałe informacje przekazywane są za zgodą osoby, której dane dotyczą. Inspektorem ochrony danych osobowych w OPS jest Pan Michał Zajdowicz, e-mail: </w:t>
      </w:r>
      <w:hyperlink r:id="rId6" w:history="1">
        <w:r w:rsidRPr="00A143E8">
          <w:rPr>
            <w:rFonts w:eastAsia="Times New Roman" w:cstheme="minorHAnsi"/>
            <w:kern w:val="0"/>
            <w:sz w:val="24"/>
            <w:szCs w:val="24"/>
            <w:u w:val="single"/>
            <w:lang w:eastAsia="pl-PL"/>
            <w14:ligatures w14:val="none"/>
          </w:rPr>
          <w:t>sekretariat.ops@tarnowo-podgorne.pl</w:t>
        </w:r>
      </w:hyperlink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, telefon: +48 61 89 59 340.</w:t>
      </w:r>
    </w:p>
    <w:p w14:paraId="669DE90A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3)            Dane osób niezakwalifikowanych do rekrutacji, będą usunięte po zrealizowaniu celu, dla którego zostały zebrane. Dane osób zakwalifikowanych, po zrealizowaniu celu,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dla którego zostały zebrane będą przetwarzane do celów archiwalnych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i przechowywane przez okres niezbędny do zrealizowania przepisów dotyczących archiwizowania danych obowiązujących u Administratora.</w:t>
      </w:r>
    </w:p>
    <w:p w14:paraId="53021CAB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4)            Kserokopie dokumentów poświadczających przebieg pracy zawodowej, uprawnienia, umiejętności oraz wykształcenie osób niezakwalifikowanych do zatrudnienia zostaną zniszczone w terminie trzech miesięcy od daty rozstrzygnięcia rekrutacji.</w:t>
      </w:r>
    </w:p>
    <w:p w14:paraId="1312A583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5)            Zgoda na przetwarzanie danych osobowych może zostać cofnięta w dowolnym momencie bez wpływu na zgodność z prawem przetwarzania, którego dokonano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na podstawie zgody przed jej cofnięciem.</w:t>
      </w:r>
    </w:p>
    <w:p w14:paraId="4D6460D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6)            Osoby, których dane dotyczą, mają prawo do:</w:t>
      </w:r>
    </w:p>
    <w:p w14:paraId="1EE2FDAE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a)      dostępu do swoich danych osobowych,</w:t>
      </w:r>
    </w:p>
    <w:p w14:paraId="484EB04F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b)      żądania sprostowania danych, które są nieprawidłowe,</w:t>
      </w:r>
    </w:p>
    <w:p w14:paraId="0DCE9C58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c)      żądania usunięcia danych, gdy:</w:t>
      </w:r>
    </w:p>
    <w:p w14:paraId="4A50A70C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dane nie są niezbędne do celów, dla których zostały zebrane,</w:t>
      </w:r>
    </w:p>
    <w:p w14:paraId="1325515A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po cofnięciu zgody na przetwarzanie danych osobowych,</w:t>
      </w:r>
    </w:p>
    <w:p w14:paraId="19AEA2F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dane osobowe są niezgodne z prawem,</w:t>
      </w:r>
    </w:p>
    <w:p w14:paraId="5BADC8B2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d)      żądania ograniczenia przetwarzania, gdy:</w:t>
      </w:r>
    </w:p>
    <w:p w14:paraId="34F94A0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osoby te kwestionują prawidłowość danych,</w:t>
      </w:r>
    </w:p>
    <w:p w14:paraId="5A98CD12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przetwarzanie są niezgodne z prawem, a osoby te sprzeciwiają się usunięciu danych,</w:t>
      </w:r>
    </w:p>
    <w:p w14:paraId="33001B09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Administrator nie potrzebuje już danych osobowych do celów przetwarzania, ale są one potrzebne osobom, których dane dotyczą, do ustalenia, dochodzenia lub obrony roszczeń,</w:t>
      </w:r>
    </w:p>
    <w:p w14:paraId="2619E689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e)      wniesienia skargi do organu nadzorczego, którym jest Prezes Urzędu Ochrony Danych Osobowych.</w:t>
      </w:r>
    </w:p>
    <w:p w14:paraId="4AADED6F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lastRenderedPageBreak/>
        <w:t xml:space="preserve">7)   Podanie danych osobowych w zakresie wynikającym z art. 221 § 1 Kodeksu Pracy jest wymogiem ustawowym, a w zakresie pozostałych danych dobrowolne. Podanie danych w zakresie wynikającym z art. 221 § 1 kodeksu Pracy jest niezbędne, aby wziąć udział w procesie rekrutacyjnym. Podanie informacji o niepełnosprawności jest nieobowiązkowe, ale konieczne, aby skorzystać z uprawnienia, o którym mowa w art. 13a ust. 2 ustawy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z dnia 21 listopada 2008 r. o pracownikach samorządowych (pierwszeństwo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w zatrudnieniu).</w:t>
      </w:r>
    </w:p>
    <w:p w14:paraId="0D7AA919" w14:textId="77777777" w:rsidR="00471FD9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8)   W sytuacji uzyskania rekomendacji do zatrudnienia, dane osobowe w zakresie: imię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i nazwisko, miejscowość zamieszkania będą opublikowane w Biuletynie Informacji Publicznej prze okres co najmniej 3 miesięcy zgodnie z ustawą z dnia 21 listopada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2008 r. o pracownikach samorządowych.</w:t>
      </w:r>
    </w:p>
    <w:p w14:paraId="1DE67AAC" w14:textId="77777777" w:rsidR="00D422D4" w:rsidRDefault="00D422D4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</w:p>
    <w:p w14:paraId="2DFCDE52" w14:textId="07D8EEB5" w:rsidR="00D422D4" w:rsidRPr="009C5304" w:rsidRDefault="00D422D4" w:rsidP="00D422D4">
      <w:pPr>
        <w:spacing w:line="360" w:lineRule="auto"/>
        <w:jc w:val="both"/>
        <w:rPr>
          <w:rFonts w:cstheme="minorHAnsi"/>
        </w:rPr>
      </w:pPr>
      <w:r w:rsidRPr="009C5304">
        <w:rPr>
          <w:rFonts w:cstheme="minorHAnsi"/>
        </w:rPr>
        <w:t xml:space="preserve">W związku z art. 21 ustawy z 13.05.2016 r. o przeciwdziałaniu zagrożeniom przestępczością na tle seksualnym i ochronie małoletnich (t.j.Dz.U. z 2024r. poz.560) i przepisem  art. 26 ust. 2 pkt 4 ustawy o wspieraniu rodziny i systemie pieczy zastępczej, pracodawca przed nawiązaniem stosunku pracy z osobą mającą pracować na stanowisku </w:t>
      </w:r>
      <w:r w:rsidR="00E16C79" w:rsidRPr="009C5304">
        <w:rPr>
          <w:rFonts w:cstheme="minorHAnsi"/>
        </w:rPr>
        <w:t>pracownika socjalnego</w:t>
      </w:r>
      <w:r w:rsidRPr="009C5304">
        <w:rPr>
          <w:rFonts w:cstheme="minorHAnsi"/>
        </w:rPr>
        <w:t xml:space="preserve"> będzie weryfikować jej</w:t>
      </w:r>
      <w:r w:rsidRPr="009C5304">
        <w:rPr>
          <w:rFonts w:cstheme="minorHAnsi"/>
        </w:rPr>
        <w:br/>
        <w:t xml:space="preserve">dane w Rejestrze Sprawców Przestępstw na Tle Seksualnym z dostępem ograniczonym. Dane niezbędne do w/w weryfikacji: PESEL, nazwisko rodowe , imię ojca , </w:t>
      </w:r>
      <w:r w:rsidR="009C5304" w:rsidRPr="009C5304">
        <w:rPr>
          <w:rFonts w:cstheme="minorHAnsi"/>
        </w:rPr>
        <w:t>imię</w:t>
      </w:r>
      <w:r w:rsidRPr="009C5304">
        <w:rPr>
          <w:rFonts w:cstheme="minorHAnsi"/>
        </w:rPr>
        <w:t xml:space="preserve"> matki -udostępniam.</w:t>
      </w:r>
    </w:p>
    <w:p w14:paraId="58E9AE5A" w14:textId="284A39F2" w:rsidR="00D422D4" w:rsidRPr="009C5304" w:rsidRDefault="00D422D4" w:rsidP="00D422D4">
      <w:pPr>
        <w:spacing w:line="360" w:lineRule="auto"/>
        <w:jc w:val="both"/>
        <w:rPr>
          <w:rFonts w:cstheme="minorHAnsi"/>
        </w:rPr>
      </w:pPr>
      <w:r w:rsidRPr="009C5304">
        <w:rPr>
          <w:rFonts w:cstheme="minorHAnsi"/>
        </w:rPr>
        <w:t>W sytuacji uzyskania rekomendacji do zatrudnienia</w:t>
      </w:r>
      <w:r w:rsidRPr="009C5304">
        <w:rPr>
          <w:rFonts w:cstheme="minorHAnsi"/>
          <w:b/>
          <w:bCs/>
          <w:shd w:val="clear" w:color="auto" w:fill="FFFFFF"/>
        </w:rPr>
        <w:t xml:space="preserve"> kandydat przedkłada pracodawcy informację z Krajowego Rejestru Karnego</w:t>
      </w:r>
      <w:r w:rsidRPr="009C5304">
        <w:rPr>
          <w:rFonts w:cstheme="minorHAnsi"/>
          <w:shd w:val="clear" w:color="auto" w:fill="FFFFFF"/>
        </w:rPr>
        <w:t> w zakresie przestępstw określonych w rozdziale XIX i XXV Kodeksu karnego, w </w:t>
      </w:r>
      <w:hyperlink r:id="rId7" w:anchor="/document/16798683?unitId=art(189(a))&amp;cm=DOCUMENT" w:history="1">
        <w:r w:rsidRPr="009C5304">
          <w:rPr>
            <w:rFonts w:cstheme="minorHAnsi"/>
            <w:u w:val="single"/>
            <w:shd w:val="clear" w:color="auto" w:fill="FFFFFF"/>
          </w:rPr>
          <w:t>art. 189a</w:t>
        </w:r>
      </w:hyperlink>
      <w:r w:rsidRPr="009C5304">
        <w:rPr>
          <w:rFonts w:cstheme="minorHAnsi"/>
          <w:shd w:val="clear" w:color="auto" w:fill="FFFFFF"/>
        </w:rPr>
        <w:t> i </w:t>
      </w:r>
      <w:hyperlink r:id="rId8" w:anchor="/document/16798683?unitId=art(207)&amp;cm=DOCUMENT" w:history="1">
        <w:r w:rsidRPr="009C5304">
          <w:rPr>
            <w:rFonts w:cstheme="minorHAnsi"/>
            <w:u w:val="single"/>
            <w:shd w:val="clear" w:color="auto" w:fill="FFFFFF"/>
          </w:rPr>
          <w:t>art. 207</w:t>
        </w:r>
      </w:hyperlink>
      <w:r w:rsidRPr="009C5304">
        <w:rPr>
          <w:rFonts w:cstheme="minorHAnsi"/>
          <w:shd w:val="clear" w:color="auto" w:fill="FFFFFF"/>
        </w:rPr>
        <w:t> Kodeksu karnego oraz w ustawie z dnia 29 lipca 2005 r. o przeciwdziałaniu narkomanii, lub za odpowiadające tym przestępstwom czyny zabronione określone w przepisach prawa obcego (</w:t>
      </w:r>
      <w:hyperlink r:id="rId9" w:anchor="/document/18316848?unitId=art(21)ust(3)&amp;cm=DOCUMENT" w:history="1">
        <w:r w:rsidRPr="009C5304">
          <w:rPr>
            <w:rFonts w:cstheme="minorHAnsi"/>
            <w:u w:val="single"/>
            <w:shd w:val="clear" w:color="auto" w:fill="FFFFFF"/>
          </w:rPr>
          <w:t>art. 21 ust. 3</w:t>
        </w:r>
      </w:hyperlink>
      <w:r w:rsidRPr="009C5304">
        <w:rPr>
          <w:rFonts w:cstheme="minorHAnsi"/>
          <w:shd w:val="clear" w:color="auto" w:fill="FFFFFF"/>
        </w:rPr>
        <w:t> ustawy</w:t>
      </w:r>
      <w:r w:rsidRPr="009C5304">
        <w:rPr>
          <w:rFonts w:cstheme="minorHAnsi"/>
        </w:rPr>
        <w:t xml:space="preserve"> </w:t>
      </w:r>
      <w:r w:rsidRPr="009C5304">
        <w:rPr>
          <w:rFonts w:cstheme="minorHAnsi"/>
          <w:shd w:val="clear" w:color="auto" w:fill="FFFFFF"/>
        </w:rPr>
        <w:t>o przeciwdziałaniu zagrożeniom przestępczością na tle seksualnym i ochronie małoletnich (t.j.Dz.U. z 2024r. poz.560).</w:t>
      </w:r>
    </w:p>
    <w:p w14:paraId="17D2A63D" w14:textId="77777777" w:rsidR="00D422D4" w:rsidRDefault="00D422D4" w:rsidP="00D422D4">
      <w:pPr>
        <w:spacing w:line="360" w:lineRule="auto"/>
        <w:jc w:val="both"/>
        <w:rPr>
          <w:rFonts w:ascii="Times New Roman" w:hAnsi="Times New Roman" w:cs="Times New Roman"/>
        </w:rPr>
      </w:pPr>
    </w:p>
    <w:p w14:paraId="07402916" w14:textId="77777777" w:rsidR="00D422D4" w:rsidRDefault="00D422D4" w:rsidP="00D422D4">
      <w:pPr>
        <w:spacing w:line="360" w:lineRule="auto"/>
        <w:jc w:val="both"/>
        <w:rPr>
          <w:rFonts w:ascii="Times New Roman" w:hAnsi="Times New Roman" w:cs="Times New Roman"/>
        </w:rPr>
      </w:pPr>
    </w:p>
    <w:p w14:paraId="4374E9F0" w14:textId="77777777" w:rsidR="00D422D4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 xml:space="preserve">Przyjmuję do wiadomości i akceptuję powyższe zasady </w:t>
      </w:r>
    </w:p>
    <w:p w14:paraId="3B89EA74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1759CA9C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2B061C1A" w14:textId="77777777" w:rsidR="009C5304" w:rsidRDefault="009C530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773F77D2" w14:textId="77777777" w:rsidR="00D422D4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</w:p>
    <w:p w14:paraId="58E4B91C" w14:textId="77777777" w:rsidR="00D422D4" w:rsidRPr="00671CE3" w:rsidRDefault="00D422D4" w:rsidP="00D422D4">
      <w:pPr>
        <w:spacing w:after="0" w:line="240" w:lineRule="auto"/>
        <w:ind w:left="2880"/>
        <w:jc w:val="both"/>
        <w:rPr>
          <w:rFonts w:ascii="Times New Roman" w:hAnsi="Times New Roman" w:cs="Times New Roman"/>
        </w:rPr>
      </w:pPr>
      <w:r w:rsidRPr="00671CE3">
        <w:rPr>
          <w:rFonts w:ascii="Times New Roman" w:hAnsi="Times New Roman" w:cs="Times New Roman"/>
        </w:rPr>
        <w:t>……………………………………………………………</w:t>
      </w:r>
    </w:p>
    <w:p w14:paraId="599E50E5" w14:textId="77777777" w:rsidR="00D422D4" w:rsidRPr="00671CE3" w:rsidRDefault="00D422D4" w:rsidP="00D422D4">
      <w:pPr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671CE3">
        <w:rPr>
          <w:rFonts w:ascii="Times New Roman" w:hAnsi="Times New Roman" w:cs="Times New Roman"/>
        </w:rPr>
        <w:t xml:space="preserve">                                                 </w:t>
      </w:r>
      <w:r w:rsidRPr="00671CE3">
        <w:rPr>
          <w:rFonts w:ascii="Times New Roman" w:hAnsi="Times New Roman" w:cs="Times New Roman"/>
        </w:rPr>
        <w:tab/>
      </w:r>
      <w:r w:rsidRPr="00671CE3">
        <w:rPr>
          <w:rFonts w:ascii="Times New Roman" w:hAnsi="Times New Roman" w:cs="Times New Roman"/>
          <w:sz w:val="16"/>
          <w:szCs w:val="16"/>
        </w:rPr>
        <w:tab/>
        <w:t xml:space="preserve">  </w:t>
      </w:r>
      <w:r>
        <w:rPr>
          <w:rFonts w:ascii="Times New Roman" w:hAnsi="Times New Roman" w:cs="Times New Roman"/>
          <w:sz w:val="16"/>
          <w:szCs w:val="16"/>
        </w:rPr>
        <w:t xml:space="preserve">         </w:t>
      </w:r>
      <w:r w:rsidRPr="00671CE3">
        <w:rPr>
          <w:rFonts w:ascii="Times New Roman" w:hAnsi="Times New Roman" w:cs="Times New Roman"/>
          <w:sz w:val="16"/>
          <w:szCs w:val="16"/>
        </w:rPr>
        <w:t xml:space="preserve">   Data oraz czytelny podpis</w:t>
      </w:r>
    </w:p>
    <w:p w14:paraId="347DF945" w14:textId="77777777" w:rsidR="00A143E8" w:rsidRPr="00A143E8" w:rsidRDefault="00A143E8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</w:p>
    <w:p w14:paraId="35B5DB88" w14:textId="708A9CBB" w:rsidR="00471FD9" w:rsidRPr="00A143E8" w:rsidRDefault="00471FD9" w:rsidP="00A143E8">
      <w:pPr>
        <w:spacing w:after="0" w:line="240" w:lineRule="auto"/>
        <w:ind w:left="2880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  </w:t>
      </w:r>
    </w:p>
    <w:p w14:paraId="7DDF3B25" w14:textId="2470E91D" w:rsidR="00BA788A" w:rsidRPr="001B168A" w:rsidRDefault="00BA788A" w:rsidP="00A143E8">
      <w:pPr>
        <w:spacing w:line="240" w:lineRule="auto"/>
        <w:rPr>
          <w:rFonts w:cstheme="minorHAnsi"/>
          <w:b/>
          <w:bCs/>
          <w:i/>
          <w:iCs/>
          <w:color w:val="FF0000"/>
          <w:sz w:val="24"/>
          <w:szCs w:val="24"/>
        </w:rPr>
      </w:pPr>
    </w:p>
    <w:sectPr w:rsidR="00BA788A" w:rsidRPr="001B168A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A33C5A" w14:textId="77777777" w:rsidR="00B77197" w:rsidRDefault="00B77197" w:rsidP="008B129D">
      <w:pPr>
        <w:spacing w:after="0" w:line="240" w:lineRule="auto"/>
      </w:pPr>
      <w:r>
        <w:separator/>
      </w:r>
    </w:p>
  </w:endnote>
  <w:endnote w:type="continuationSeparator" w:id="0">
    <w:p w14:paraId="676367B0" w14:textId="77777777" w:rsidR="00B77197" w:rsidRDefault="00B77197" w:rsidP="008B12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02993928"/>
      <w:docPartObj>
        <w:docPartGallery w:val="Page Numbers (Bottom of Page)"/>
        <w:docPartUnique/>
      </w:docPartObj>
    </w:sdtPr>
    <w:sdtEndPr/>
    <w:sdtContent>
      <w:p w14:paraId="3B27B880" w14:textId="451F2DD4" w:rsidR="008B129D" w:rsidRDefault="008B129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B82A7C1" w14:textId="77777777" w:rsidR="008B129D" w:rsidRDefault="008B12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8B4A80" w14:textId="77777777" w:rsidR="00B77197" w:rsidRDefault="00B77197" w:rsidP="008B129D">
      <w:pPr>
        <w:spacing w:after="0" w:line="240" w:lineRule="auto"/>
      </w:pPr>
      <w:r>
        <w:separator/>
      </w:r>
    </w:p>
  </w:footnote>
  <w:footnote w:type="continuationSeparator" w:id="0">
    <w:p w14:paraId="4C3DB5BC" w14:textId="77777777" w:rsidR="00B77197" w:rsidRDefault="00B77197" w:rsidP="008B12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FD9"/>
    <w:rsid w:val="001B168A"/>
    <w:rsid w:val="003137A8"/>
    <w:rsid w:val="00324C16"/>
    <w:rsid w:val="003C0B93"/>
    <w:rsid w:val="003E7E95"/>
    <w:rsid w:val="004023C4"/>
    <w:rsid w:val="0042655A"/>
    <w:rsid w:val="00471FD9"/>
    <w:rsid w:val="004B1382"/>
    <w:rsid w:val="004E48A6"/>
    <w:rsid w:val="00514BBC"/>
    <w:rsid w:val="006226FE"/>
    <w:rsid w:val="00664992"/>
    <w:rsid w:val="00774461"/>
    <w:rsid w:val="007C40E7"/>
    <w:rsid w:val="008B129D"/>
    <w:rsid w:val="009A2A89"/>
    <w:rsid w:val="009C5304"/>
    <w:rsid w:val="00A143E8"/>
    <w:rsid w:val="00A64D79"/>
    <w:rsid w:val="00B77197"/>
    <w:rsid w:val="00B85AE9"/>
    <w:rsid w:val="00B97B14"/>
    <w:rsid w:val="00BA09E0"/>
    <w:rsid w:val="00BA788A"/>
    <w:rsid w:val="00BD0EC1"/>
    <w:rsid w:val="00C25259"/>
    <w:rsid w:val="00CE149B"/>
    <w:rsid w:val="00D3237D"/>
    <w:rsid w:val="00D422D4"/>
    <w:rsid w:val="00DF7A29"/>
    <w:rsid w:val="00E16C79"/>
    <w:rsid w:val="00EA7B9E"/>
    <w:rsid w:val="00EB2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68A9C"/>
  <w15:chartTrackingRefBased/>
  <w15:docId w15:val="{5EC20CE6-9033-4452-A1E3-68347AF01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B12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B129D"/>
  </w:style>
  <w:style w:type="paragraph" w:styleId="Stopka">
    <w:name w:val="footer"/>
    <w:basedOn w:val="Normalny"/>
    <w:link w:val="StopkaZnak"/>
    <w:uiPriority w:val="99"/>
    <w:unhideWhenUsed/>
    <w:rsid w:val="008B12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B12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91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x.pl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sip.lex.pl/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kretariat.ops@tarnowo-podgorne.pl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https://sip.lex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751</Words>
  <Characters>4508</Characters>
  <Application>Microsoft Office Word</Application>
  <DocSecurity>0</DocSecurity>
  <Lines>37</Lines>
  <Paragraphs>10</Paragraphs>
  <ScaleCrop>false</ScaleCrop>
  <Company/>
  <LinksUpToDate>false</LinksUpToDate>
  <CharactersWithSpaces>5249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Radca OPSTP</dc:creator>
  <cp:keywords/>
  <dc:description/>
  <cp:lastModifiedBy>Anna Kuśnierz</cp:lastModifiedBy>
  <cp:revision>11</cp:revision>
  <dcterms:created xsi:type="dcterms:W3CDTF">2024-10-10T06:27:00Z</dcterms:created>
  <dcterms:modified xsi:type="dcterms:W3CDTF">2025-02-18T14:08:00Z</dcterms:modified>
</cp:coreProperties>
</file>